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Pr="00000000" w:rsidR="00000000" w:rsidDel="00000000" w:rsidP="00000000" w:rsidRDefault="00000000" w14:paraId="00000001">
      <w:pPr>
        <w:keepNext w:val="0"/>
        <w:keepLines w:val="0"/>
        <w:pageBreakBefore w:val="0"/>
        <w:widowControl w:val="0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76" w:lineRule="auto"/>
        <w:ind w:start="0" w:end="0" w:firstLine="0"/>
        <w:jc w:val="left"/>
        <w:rPr>
          <w:rFonts w:ascii="Times New Roman" w:hAnsi="Times New Roman" w:eastAsia="Times New Roman" w:cs="Times New Roman"/>
          <w:b w:val="1"/>
          <w:sz w:val="36"/>
          <w:szCs w:val="36"/>
        </w:rPr>
      </w:pPr>
    </w:p>
    <w:tbl>
      <w:tblPr>
        <w:tblStyle w:val="Table1"/>
        <w:tblW w:w="9016.0" w:type="dxa"/>
        <w:jc w:val="center"/>
        <w:tblLayout w:type="fixed"/>
        <w:tblLook w:val="0000"/>
      </w:tblPr>
      <w:tblGrid>
        <w:gridCol w:w="4957"/>
        <w:gridCol w:w="1701"/>
        <w:gridCol w:w="2358"/>
        <w:tblGridChange w:id="0">
          <w:tblGrid>
            <w:gridCol w:w="4957"/>
            <w:gridCol w:w="1701"/>
            <w:gridCol w:w="2358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vMerge w:val="restart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2">
            <w:pPr>
              <w:spacing w:after="0" w:line="240" w:lineRule="auto"/>
              <w:rPr>
                <w:rFonts w:ascii="Times New Roman" w:hAnsi="Times New Roman" w:eastAsia="Times New Roman" w:cs="Times New Roman"/>
                <w:b w:val="1"/>
                <w:sz w:val="36"/>
                <w:szCs w:val="36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sz w:val="36"/>
                <w:szCs w:val="36"/>
                <w:rtl w:val="0"/>
              </w:rPr>
              <w:t xml:space="preserve">ΠΡΑΚΤΙΚΑ ΣΥΝΕΔΡΙΑΣΗΣ</w:t>
            </w:r>
          </w:p>
          <w:p w:rsidRPr="00000000" w:rsidR="00000000" w:rsidDel="00000000" w:rsidP="00000000" w:rsidRDefault="00000000" w14:paraId="000000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36"/>
                <w:szCs w:val="36"/>
              </w:rPr>
            </w:pPr>
          </w:p>
        </w:tc>
        <w:tc>
          <w:tcPr>
            <w:tcBorders>
              <w:right w:val="single" w:color="000000" w:sz="4" w:space="0"/>
            </w:tcBorders>
            <w:shd w:val="clear" w:fill="e6b8af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Ημερομηνία και ώρα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5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6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start="0" w:end="0" w:firstLine="0"/>
              <w:jc w:val="left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Borders>
              <w:right w:val="single" w:color="000000" w:sz="4" w:space="0"/>
            </w:tcBorders>
            <w:shd w:val="clear" w:fill="e6b8af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Τόπος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9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76" w:lineRule="auto"/>
              <w:ind w:start="0" w:end="0" w:firstLine="0"/>
              <w:jc w:val="left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Borders>
              <w:right w:val="single" w:color="000000" w:sz="4" w:space="0"/>
            </w:tcBorders>
            <w:shd w:val="clear" w:fill="e6b8af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Διάρκεια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345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C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Borders>
              <w:right w:val="single" w:color="000000" w:sz="4" w:space="0"/>
            </w:tcBorders>
            <w:shd w:val="clear" w:fill="e6b8af"/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Προγραμματισμένη/Ad hoc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.0" w:type="dxa"/>
              <w:bottom w:w="0.0" w:type="dxa"/>
            </w:tcMar>
            <w:vAlign w:val="center"/>
          </w:tcPr>
          <w:p w:rsidRPr="00000000" w:rsidR="00000000" w:rsidDel="00000000" w:rsidP="00000000" w:rsidRDefault="00000000" w14:paraId="0000000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000000" w:rsidR="00000000" w:rsidDel="00000000" w:rsidP="00000000" w:rsidRDefault="00000000" w14:paraId="0000000F">
      <w:pPr>
        <w:spacing w:after="0" w:line="240" w:lineRule="auto"/>
        <w:rPr>
          <w:rFonts w:ascii="Times New Roman" w:hAnsi="Times New Roman" w:eastAsia="Times New Roman" w:cs="Times New Roman"/>
          <w:b w:val="1"/>
        </w:rPr>
      </w:pPr>
    </w:p>
    <w:p w:rsidRPr="00000000" w:rsidR="00000000" w:rsidDel="00000000" w:rsidP="00000000" w:rsidRDefault="00000000" w14:paraId="00000010">
      <w:pPr>
        <w:spacing w:after="0" w:line="240" w:lineRule="auto"/>
        <w:rPr>
          <w:rFonts w:ascii="Times New Roman" w:hAnsi="Times New Roman" w:eastAsia="Times New Roman" w:cs="Times New Roman"/>
          <w:b w:val="1"/>
        </w:rPr>
      </w:pPr>
    </w:p>
    <w:p w:rsidRPr="00000000" w:rsidR="00000000" w:rsidDel="00000000" w:rsidP="00000000" w:rsidRDefault="00000000" w14:paraId="00000011">
      <w:pPr>
        <w:spacing w:after="0" w:line="240" w:lineRule="auto"/>
        <w:rPr>
          <w:rFonts w:ascii="Times New Roman" w:hAnsi="Times New Roman" w:eastAsia="Times New Roman" w:cs="Times New Roman"/>
          <w:b w:val="1"/>
        </w:rPr>
      </w:pPr>
      <w:r w:rsidRPr="00000000" w:rsidDel="00000000" w:rsidR="00000000">
        <w:rPr>
          <w:rFonts w:ascii="Times New Roman" w:hAnsi="Times New Roman" w:eastAsia="Times New Roman" w:cs="Times New Roman"/>
          <w:b w:val="1"/>
          <w:rtl w:val="0"/>
        </w:rPr>
        <w:t xml:space="preserve">Τίτλος συνεδρίασης: </w:t>
      </w:r>
    </w:p>
    <w:p w:rsidRPr="00000000" w:rsidR="00000000" w:rsidDel="00000000" w:rsidP="00000000" w:rsidRDefault="00000000" w14:paraId="00000012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Pr="00000000" w:rsidR="00000000" w:rsidDel="00000000" w:rsidP="00000000" w:rsidRDefault="00000000" w14:paraId="00000013">
      <w:pPr>
        <w:spacing w:after="0" w:line="240" w:lineRule="auto"/>
        <w:rPr>
          <w:rFonts w:ascii="Times New Roman" w:hAnsi="Times New Roman" w:eastAsia="Times New Roman" w:cs="Times New Roman"/>
        </w:rPr>
      </w:pPr>
      <w:r w:rsidRPr="00000000" w:rsidDel="00000000" w:rsidR="00000000">
        <w:rPr>
          <w:rFonts w:ascii="Times New Roman" w:hAnsi="Times New Roman" w:eastAsia="Times New Roman" w:cs="Times New Roman"/>
          <w:b w:val="1"/>
          <w:rtl w:val="0"/>
        </w:rPr>
        <w:t xml:space="preserve">Συμμετέχοντες στη συνάντηση</w:t>
      </w:r>
      <w:r w:rsidRPr="00000000" w:rsidDel="00000000" w:rsidR="00000000">
        <w:rPr>
          <w:rFonts w:ascii="Times New Roman" w:hAnsi="Times New Roman" w:eastAsia="Times New Roman" w:cs="Times New Roman"/>
          <w:rtl w:val="0"/>
        </w:rPr>
        <w:t xml:space="preserve">:</w:t>
      </w:r>
    </w:p>
    <w:p w:rsidRPr="00000000" w:rsidR="00000000" w:rsidDel="00000000" w:rsidP="00000000" w:rsidRDefault="00000000" w14:paraId="00000014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Table2"/>
        <w:tblW w:w="9016.0" w:type="dxa"/>
        <w:jc w:val="lef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3004"/>
        <w:gridCol w:w="3006"/>
        <w:gridCol w:w="3006"/>
        <w:tblGridChange w:id="0">
          <w:tblGrid>
            <w:gridCol w:w="3004"/>
            <w:gridCol w:w="3006"/>
            <w:gridCol w:w="3006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Όνομα</w:t>
            </w:r>
          </w:p>
        </w:tc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Τίτλος</w:t>
            </w:r>
          </w:p>
        </w:tc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Ρόλος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A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C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D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1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0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1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3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4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5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6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284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000000" w:rsidR="00000000" w:rsidDel="00000000" w:rsidP="00000000" w:rsidRDefault="00000000" w14:paraId="0000002A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Table3"/>
        <w:tblW w:w="9016.0" w:type="dxa"/>
        <w:jc w:val="lef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4508"/>
        <w:gridCol w:w="4508"/>
        <w:tblGridChange w:id="0">
          <w:tblGrid>
            <w:gridCol w:w="4508"/>
            <w:gridCol w:w="4508"/>
          </w:tblGrid>
        </w:tblGridChange>
      </w:tblGrid>
      <w:tr>
        <w:trPr>
          <w:cantSplit w:val="0"/>
          <w:tblHeader w:val="0"/>
        </w:trPr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Ημερήσια διάταξη:</w:t>
            </w:r>
          </w:p>
        </w:tc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C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Κύρια θέματα που συζητήθηκαν: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2D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2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2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0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1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3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4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5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6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A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C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D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0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1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43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blHeader w:val="0"/>
        </w:trPr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44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Θέματα που συζητήθηκαν</w:t>
            </w:r>
          </w:p>
        </w:tc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45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Σημεία απόφασης: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46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A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C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D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0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1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3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4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5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6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A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5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000000" w:rsidR="00000000" w:rsidDel="00000000" w:rsidP="00000000" w:rsidRDefault="00000000" w14:paraId="0000005C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Table4"/>
        <w:tblW w:w="9016.0" w:type="dxa"/>
        <w:jc w:val="lef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4508"/>
        <w:gridCol w:w="4508"/>
        <w:tblGridChange w:id="0">
          <w:tblGrid>
            <w:gridCol w:w="4508"/>
            <w:gridCol w:w="4508"/>
          </w:tblGrid>
        </w:tblGridChange>
      </w:tblGrid>
      <w:tr>
        <w:trPr>
          <w:cantSplit w:val="0"/>
          <w:trHeight w:val="387.978515625" w:hRule="atLeast"/>
          <w:tblHeader w:val="0"/>
        </w:trPr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5D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Εκκρεμείς ερωτήσεις:</w:t>
            </w:r>
          </w:p>
        </w:tc>
        <w:tc>
          <w:tcPr>
            <w:shd w:val="clear" w:fill="e6b8af"/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5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Επόμενη συνεδρίαση: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5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0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1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3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4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5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6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7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8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A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Mar>
              <w:top w:w="0.0" w:type="dxa"/>
              <w:bottom w:w="0.0" w:type="dxa"/>
            </w:tcMar>
          </w:tcPr>
          <w:p w:rsidRPr="00000000" w:rsidR="00000000" w:rsidDel="00000000" w:rsidP="00000000" w:rsidRDefault="00000000" w14:paraId="0000006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C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D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E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6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000000" w:rsidR="00000000" w:rsidDel="00000000" w:rsidP="00000000" w:rsidRDefault="00000000" w14:paraId="00000070">
      <w:pPr>
        <w:spacing w:after="0" w:line="240" w:lineRule="auto"/>
        <w:rPr>
          <w:rFonts w:ascii="Times New Roman" w:hAnsi="Times New Roman" w:eastAsia="Times New Roman" w:cs="Times New Roman"/>
        </w:rPr>
      </w:pPr>
    </w:p>
    <w:sectPr>
      <w:headerReference w:type="default" r:id="rId7"/>
      <w:footerReference w:type="default" r:id="rId8"/>
      <w:pgSz w:w="11906" w:h="16838" w:orient="portrait"/>
      <w:pgMar w:top="1440" w:right="1440" w:bottom="1440" w:left="1440" w:header="283.46456692913387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Limelight">
    <w:embedRegular w:fontKey="{00000000-0000-0000-0000-000000000000}" r:id="rId1" w:subsetted="0"/>
  </w:font>
  <w:font w:name="Book Antiqua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75">
    <w:pPr>
      <w:spacing w:after="0" w:line="240" w:lineRule="auto"/>
      <w:rPr>
        <w:rFonts w:ascii="Times New Roman" w:hAnsi="Times New Roman" w:eastAsia="Times New Roman" w:cs="Times New Roman"/>
      </w:rPr>
    </w:pPr>
  </w:p>
  <w:p w:rsidRPr="00000000" w:rsidR="00000000" w:rsidDel="00000000" w:rsidP="00000000" w:rsidRDefault="00000000" w14:paraId="00000076">
    <w:pPr>
      <w:spacing w:after="0" w:line="240" w:lineRule="auto"/>
      <w:jc w:val="center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 w:rsidRPr="00000000" w:rsidDel="00000000" w:rsidR="00000000">
      <w:rPr>
        <w:rFonts w:ascii="Times New Roman" w:hAnsi="Times New Roman" w:eastAsia="Times New Roman" w:cs="Times New Roman"/>
        <w:sz w:val="36"/>
        <w:szCs w:val="36"/>
      </w:rPr>
      <w:drawing>
        <wp:inline distT="114300" distB="114300" distL="114300" distR="114300">
          <wp:extent cx="5795963" cy="1184461"/>
          <wp:effectExtent l="0" t="0" r="0" b="0"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1498" t="32676" r="-1498" b="0"/>
                  <a:stretch>
                    <a:fillRect/>
                  </a:stretch>
                </pic:blipFill>
                <pic:spPr>
                  <a:xfrm>
                    <a:off x="0" y="0"/>
                    <a:ext cx="5795963" cy="1184461"/>
                  </a:xfrm>
                  <a:prstGeom prst="rect"/>
                  <a:ln/>
                </pic:spPr>
              </pic:pic>
            </a:graphicData>
          </a:graphic>
        </wp:inline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71">
    <w:pPr>
      <w:tabs>
        <w:tab w:val="center" w:leader="none" w:pos="4680"/>
        <w:tab w:val="right" w:leader="none" w:pos="9360"/>
      </w:tabs>
      <w:spacing w:after="0" w:line="240" w:lineRule="auto"/>
      <w:jc w:val="center"/>
      <w:rPr/>
    </w:pPr>
    <w:r w:rsidRPr="00000000" w:rsidDel="00000000" w:rsidR="00000000">
      <w:rPr>
        <w:rFonts w:ascii="Times New Roman" w:hAnsi="Times New Roman" w:eastAsia="Times New Roman" w:cs="Times New Roman"/>
        <w:sz w:val="36"/>
        <w:szCs w:val="36"/>
      </w:rPr>
      <w:drawing>
        <wp:inline distT="114300" distB="114300" distL="114300" distR="114300">
          <wp:extent cx="5455908" cy="862013"/>
          <wp:effectExtent l="0" t="0" r="0" b="0"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0" t="7368" r="0" b="41052"/>
                  <a:stretch>
                    <a:fillRect/>
                  </a:stretch>
                </pic:blipFill>
                <pic:spPr>
                  <a:xfrm>
                    <a:off x="0" y="0"/>
                    <a:ext cx="5455908" cy="862013"/>
                  </a:xfrm>
                  <a:prstGeom prst="rect"/>
                  <a:ln/>
                </pic:spPr>
              </pic:pic>
            </a:graphicData>
          </a:graphic>
        </wp:inline>
      </w:drawing>
    </w:r>
  </w:p>
  <w:p w:rsidRPr="00000000" w:rsidR="00000000" w:rsidDel="00000000" w:rsidP="00000000" w:rsidRDefault="00000000" w14:paraId="00000072">
    <w:pPr>
      <w:shd w:val="clear" w:fill="c5e0b3"/>
      <w:tabs>
        <w:tab w:val="center" w:leader="none" w:pos="4680"/>
        <w:tab w:val="right" w:leader="none" w:pos="9360"/>
      </w:tabs>
      <w:spacing w:after="0" w:line="240" w:lineRule="auto"/>
      <w:jc w:val="center"/>
      <w:rPr>
        <w:b w:val="1"/>
        <w:sz w:val="24"/>
        <w:szCs w:val="24"/>
      </w:rPr>
    </w:pPr>
    <w:r w:rsidRPr="00000000" w:rsidDel="00000000" w:rsidR="00000000">
      <w:rPr>
        <w:rFonts w:ascii="Limelight" w:hAnsi="Limelight" w:eastAsia="Limelight" w:cs="Limelight"/>
        <w:sz w:val="32"/>
        <w:szCs w:val="32"/>
        <w:rtl w:val="0"/>
      </w:rPr>
      <w:t xml:space="preserve">TeSTED </w:t>
    </w:r>
    <w:r w:rsidRPr="00000000" w:rsidDel="00000000" w:rsidR="00000000">
      <w:rPr>
        <w:rFonts w:ascii="Book Antiqua" w:hAnsi="Book Antiqua" w:eastAsia="Book Antiqua" w:cs="Book Antiqua"/>
        <w:sz w:val="32"/>
        <w:szCs w:val="32"/>
        <w:rtl w:val="0"/>
      </w:rPr>
      <w:t xml:space="preserve">  -  </w:t>
    </w:r>
    <w:r w:rsidRPr="00000000" w:rsidDel="00000000" w:rsidR="00000000">
      <w:rPr>
        <w:b w:val="1"/>
        <w:sz w:val="24"/>
        <w:szCs w:val="24"/>
        <w:rtl w:val="0"/>
      </w:rPr>
      <w:t xml:space="preserve">Έργο αριθ. 2022-1-RO01-KA220-VET-000086834</w:t>
    </w:r>
  </w:p>
  <w:p w:rsidRPr="00000000" w:rsidR="00000000" w:rsidDel="00000000" w:rsidP="00000000" w:rsidRDefault="00000000" w14:paraId="00000073">
    <w:pPr>
      <w:keepNext w:val="0"/>
      <w:keepLines w:val="0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leader="none" w:pos="4680"/>
        <w:tab w:val="right" w:leader="none" w:pos="9360"/>
      </w:tabs>
      <w:spacing w:before="0" w:after="0" w:line="240" w:lineRule="auto"/>
      <w:ind w:start="0" w:end="0" w:firstLine="0"/>
      <w:jc w:val="left"/>
      <w:rPr/>
    </w:pPr>
  </w:p>
  <w:p w:rsidRPr="00000000" w:rsidR="00000000" w:rsidDel="00000000" w:rsidP="00000000" w:rsidRDefault="00000000" w14:paraId="00000074">
    <w:pPr>
      <w:keepNext w:val="0"/>
      <w:keepLines w:val="0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leader="none" w:pos="4680"/>
        <w:tab w:val="right" w:leader="none" w:pos="9360"/>
      </w:tabs>
      <w:spacing w:before="0" w:after="0" w:line="240" w:lineRule="auto"/>
      <w:ind w:start="0" w:end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                          </w:t>
    </w:r>
    <w:r w:rsidRPr="00000000" w:rsidDel="00000000" w:rsidR="00000000">
      <w:rPr>
        <w:rFonts w:ascii="Book Antiqua" w:hAnsi="Book Antiqua" w:eastAsia="Book Antiqua" w:cs="Book Antiqua"/>
        <w:b w:val="0"/>
        <w:i w:val="0"/>
        <w:smallCaps w:val="0"/>
        <w:strike w:val="0"/>
        <w:color w:val="000000"/>
        <w:sz w:val="32"/>
        <w:szCs w:val="32"/>
        <w:u w:val="none"/>
        <w:shd w:val="clear" w:fill="auto"/>
        <w:vertAlign w:val="baseline"/>
        <w:rtl w:val="0"/>
      </w:rPr>
      <w:t xml:space="preserve">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12EFD"/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 w:val="1"/>
    <w:rsid w:val="005C6904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val="en-GB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5C6904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val="en-GB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styleId="a4" w:customStyle="1">
    <w:name w:val="Горен колонтитул Знак"/>
    <w:basedOn w:val="a0"/>
    <w:link w:val="a3"/>
    <w:uiPriority w:val="99"/>
    <w:rsid w:val="00312EFD"/>
    <w:rPr>
      <w:kern w:val="0"/>
      <w:lang w:val="en-US"/>
    </w:rPr>
  </w:style>
  <w:style w:type="paragraph" w:styleId="a5">
    <w:name w:val="footer"/>
    <w:basedOn w:val="a"/>
    <w:link w:val="a6"/>
    <w:uiPriority w:val="99"/>
    <w:unhideWhenUsed w:val="1"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styleId="a6" w:customStyle="1">
    <w:name w:val="Долен колонтитул Знак"/>
    <w:basedOn w:val="a0"/>
    <w:link w:val="a5"/>
    <w:uiPriority w:val="99"/>
    <w:rsid w:val="00312EFD"/>
    <w:rPr>
      <w:kern w:val="0"/>
      <w:lang w:val="en-US"/>
    </w:rPr>
  </w:style>
  <w:style w:type="paragraph" w:styleId="a7">
    <w:name w:val="List Paragraph"/>
    <w:aliases w:val="List Paragraph1,Lijstalinea,Table of contents numbered,F5 List Paragraph,Normal bullet 2,Bullet list,Numbered List,1st level - Bullet List Paragraph,Lettre d'introduction,Paragrafo elenco,Paragraph,Bullet EY,List Paragraph11,Bullet 1"/>
    <w:basedOn w:val="a"/>
    <w:link w:val="a8"/>
    <w:uiPriority w:val="34"/>
    <w:qFormat w:val="1"/>
    <w:rsid w:val="00312EFD"/>
    <w:pPr>
      <w:spacing w:after="0" w:line="360" w:lineRule="auto"/>
      <w:ind w:left="720"/>
      <w:contextualSpacing w:val="1"/>
      <w:jc w:val="both"/>
    </w:pPr>
    <w:rPr>
      <w:rFonts w:cs="Times New Roman" w:eastAsia="Times New Roman"/>
      <w:szCs w:val="24"/>
      <w:lang w:eastAsia="el-GR" w:val="el-GR"/>
    </w:rPr>
  </w:style>
  <w:style w:type="character" w:styleId="a8" w:customStyle="1">
    <w:name w:val="Списък на абзаци Знак"/>
    <w:aliases w:val="List Paragraph1 Знак,Lijstalinea Знак,Table of contents numbered Знак,F5 List Paragraph Знак,Normal bullet 2 Знак,Bullet list Знак,Numbered List Знак,1st level - Bullet List Paragraph Знак,Lettre d'introduction Знак,Paragraph Знак"/>
    <w:link w:val="a7"/>
    <w:uiPriority w:val="34"/>
    <w:qFormat w:val="1"/>
    <w:rsid w:val="00312EFD"/>
    <w:rPr>
      <w:rFonts w:cs="Times New Roman" w:eastAsia="Times New Roman"/>
      <w:kern w:val="0"/>
      <w:szCs w:val="24"/>
      <w:lang w:eastAsia="el-GR" w:val="el-GR"/>
    </w:rPr>
  </w:style>
  <w:style w:type="character" w:styleId="a9">
    <w:name w:val="Hyperlink"/>
    <w:basedOn w:val="a0"/>
    <w:uiPriority w:val="99"/>
    <w:unhideWhenUsed w:val="1"/>
    <w:rsid w:val="00312EFD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 w:val="1"/>
    <w:unhideWhenUsed w:val="1"/>
    <w:rsid w:val="00312EFD"/>
    <w:pPr>
      <w:spacing w:after="0" w:line="240" w:lineRule="auto"/>
    </w:pPr>
    <w:rPr>
      <w:sz w:val="20"/>
      <w:szCs w:val="20"/>
    </w:rPr>
  </w:style>
  <w:style w:type="character" w:styleId="ab" w:customStyle="1">
    <w:name w:val="Текст под линия Знак"/>
    <w:basedOn w:val="a0"/>
    <w:link w:val="aa"/>
    <w:uiPriority w:val="99"/>
    <w:semiHidden w:val="1"/>
    <w:rsid w:val="00312EFD"/>
    <w:rPr>
      <w:kern w:val="0"/>
      <w:sz w:val="20"/>
      <w:szCs w:val="20"/>
      <w:lang w:val="en-US"/>
    </w:rPr>
  </w:style>
  <w:style w:type="character" w:styleId="ac">
    <w:name w:val="footnote reference"/>
    <w:basedOn w:val="a0"/>
    <w:uiPriority w:val="99"/>
    <w:semiHidden w:val="1"/>
    <w:unhideWhenUsed w:val="1"/>
    <w:rsid w:val="00312EFD"/>
    <w:rPr>
      <w:vertAlign w:val="superscript"/>
    </w:rPr>
  </w:style>
  <w:style w:type="table" w:styleId="ad">
    <w:name w:val="Table Grid"/>
    <w:basedOn w:val="a1"/>
    <w:uiPriority w:val="39"/>
    <w:rsid w:val="003D517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10" w:customStyle="1">
    <w:name w:val="Заглавие 1 Знак"/>
    <w:basedOn w:val="a0"/>
    <w:link w:val="1"/>
    <w:uiPriority w:val="9"/>
    <w:rsid w:val="005C6904"/>
    <w:rPr>
      <w:rFonts w:asciiTheme="majorHAnsi" w:cstheme="majorBidi" w:eastAsiaTheme="majorEastAsia" w:hAnsiTheme="majorHAnsi"/>
      <w:color w:val="2f5496" w:themeColor="accent1" w:themeShade="0000BF"/>
      <w:kern w:val="0"/>
      <w:sz w:val="32"/>
      <w:szCs w:val="32"/>
    </w:rPr>
  </w:style>
  <w:style w:type="character" w:styleId="20" w:customStyle="1">
    <w:name w:val="Заглавие 2 Знак"/>
    <w:basedOn w:val="a0"/>
    <w:link w:val="2"/>
    <w:uiPriority w:val="9"/>
    <w:rsid w:val="005C6904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</w:rPr>
  </w:style>
  <w:style w:type="paragraph" w:styleId="11">
    <w:name w:val="toc 1"/>
    <w:basedOn w:val="a"/>
    <w:next w:val="a"/>
    <w:autoRedefine w:val="1"/>
    <w:uiPriority w:val="39"/>
    <w:unhideWhenUsed w:val="1"/>
    <w:rsid w:val="005C6904"/>
    <w:pPr>
      <w:spacing w:after="100"/>
    </w:pPr>
    <w:rPr>
      <w:rFonts w:ascii="Calibri" w:cs="Calibri" w:eastAsia="Calibri" w:hAnsi="Calibri"/>
      <w:lang w:val="el-GR"/>
    </w:rPr>
  </w:style>
  <w:style w:type="paragraph" w:styleId="21">
    <w:name w:val="toc 2"/>
    <w:basedOn w:val="a"/>
    <w:next w:val="a"/>
    <w:autoRedefine w:val="1"/>
    <w:uiPriority w:val="39"/>
    <w:unhideWhenUsed w:val="1"/>
    <w:rsid w:val="005C6904"/>
    <w:pPr>
      <w:spacing w:after="100"/>
      <w:ind w:left="220"/>
    </w:pPr>
    <w:rPr>
      <w:rFonts w:ascii="Calibri" w:cs="Calibri" w:eastAsia="Calibri" w:hAnsi="Calibri"/>
      <w:lang w:val="el-GR"/>
    </w:rPr>
  </w:style>
  <w:style w:type="paragraph" w:styleId="ae">
    <w:name w:val="TOC Heading"/>
    <w:basedOn w:val="1"/>
    <w:next w:val="a"/>
    <w:uiPriority w:val="39"/>
    <w:unhideWhenUsed w:val="1"/>
    <w:qFormat w:val="1"/>
    <w:rsid w:val="00E65A9E"/>
    <w:pPr>
      <w:outlineLvl w:val="9"/>
    </w:pPr>
    <w:rPr>
      <w:lang w:val="en-US"/>
    </w:rPr>
  </w:style>
  <w:style w:type="table" w:styleId="TableNormal" w:customStyle="1">
    <w:name w:val="Table Normal"/>
    <w:uiPriority w:val="2"/>
    <w:semiHidden w:val="1"/>
    <w:unhideWhenUsed w:val="1"/>
    <w:qFormat w:val="1"/>
    <w:rsid w:val="00D61F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a"/>
    <w:uiPriority w:val="1"/>
    <w:qFormat w:val="1"/>
    <w:rsid w:val="00D61FE1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melight-regular.ttf"/><Relationship Id="rId2" Type="http://schemas.openxmlformats.org/officeDocument/2006/relationships/font" Target="fonts/BookAntiqua-regular.ttf"/><Relationship Id="rId3" Type="http://schemas.openxmlformats.org/officeDocument/2006/relationships/font" Target="fonts/BookAntiqua-bold.ttf"/><Relationship Id="rId4" Type="http://schemas.openxmlformats.org/officeDocument/2006/relationships/font" Target="fonts/BookAntiqua-italic.ttf"/><Relationship Id="rId5" Type="http://schemas.openxmlformats.org/officeDocument/2006/relationships/font" Target="fonts/BookAntiqu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W7N8YlsHsXyVdzfc6AjmwLO+Ng==">CgMxLjA4AHIhMURYSUdILUI1V1d2dUxQVHREaDFzYnFpYkltWTl0cTFn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2024-11-12T18:21:00.0000000Z</dcterms:created>
  <dc:creator>Slaveiko</dc:creator>
  <keywords>, docId:A53488D77F20435FC6C60CE4D517F703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4299d776cfcc5d26ed09f9abe0db3a2a0005b140e21503adcac1b5a3dcaa6976</vt:lpwstr>
  </property>
</Properties>
</file>